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499"/>
      </w:tblGrid>
      <w:tr w:rsidR="00675267" w:rsidTr="00113669">
        <w:tc>
          <w:tcPr>
            <w:tcW w:w="4928" w:type="dxa"/>
          </w:tcPr>
          <w:p w:rsidR="00675267" w:rsidRDefault="00675267" w:rsidP="00113669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0F0E1A9C" wp14:editId="2B1F7E0F">
                  <wp:extent cx="2973849" cy="2914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p-42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79" cy="291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9" w:type="dxa"/>
          </w:tcPr>
          <w:p w:rsidR="00675267" w:rsidRDefault="00675267" w:rsidP="00113669">
            <w:p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color w:val="FF0000"/>
                <w:sz w:val="52"/>
              </w:rPr>
              <w:t xml:space="preserve">Betreten verboten </w:t>
            </w:r>
            <w:r w:rsidRPr="00753BC9">
              <w:rPr>
                <w:rFonts w:ascii="Segoe UI" w:hAnsi="Segoe UI" w:cs="Segoe UI"/>
                <w:b/>
                <w:sz w:val="52"/>
              </w:rPr>
              <w:t>für</w:t>
            </w:r>
          </w:p>
          <w:p w:rsidR="00692714" w:rsidRPr="00753BC9" w:rsidRDefault="00692714" w:rsidP="00113669">
            <w:pPr>
              <w:rPr>
                <w:rFonts w:ascii="Segoe UI" w:hAnsi="Segoe UI" w:cs="Segoe UI"/>
                <w:b/>
                <w:sz w:val="52"/>
              </w:rPr>
            </w:pPr>
          </w:p>
          <w:p w:rsidR="00675267" w:rsidRPr="00753BC9" w:rsidRDefault="00675267" w:rsidP="00113669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sz w:val="52"/>
              </w:rPr>
              <w:t>Freunde</w:t>
            </w:r>
          </w:p>
          <w:p w:rsidR="00675267" w:rsidRPr="00753BC9" w:rsidRDefault="00675267" w:rsidP="00113669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sz w:val="52"/>
              </w:rPr>
              <w:t>und andere Besucher</w:t>
            </w:r>
          </w:p>
          <w:p w:rsidR="00675267" w:rsidRDefault="00675267" w:rsidP="00113669">
            <w:pPr>
              <w:rPr>
                <w:rFonts w:ascii="Segoe UI" w:hAnsi="Segoe UI" w:cs="Segoe UI"/>
                <w:b/>
                <w:sz w:val="52"/>
              </w:rPr>
            </w:pPr>
          </w:p>
          <w:p w:rsidR="00675267" w:rsidRPr="00365DF9" w:rsidRDefault="00675267" w:rsidP="00113669">
            <w:pPr>
              <w:rPr>
                <w:rFonts w:ascii="Segoe UI" w:hAnsi="Segoe UI" w:cs="Segoe UI"/>
                <w:b/>
                <w:color w:val="FF0000"/>
                <w:sz w:val="52"/>
              </w:rPr>
            </w:pPr>
            <w:r w:rsidRPr="00365DF9">
              <w:rPr>
                <w:rFonts w:ascii="Segoe UI" w:hAnsi="Segoe UI" w:cs="Segoe UI"/>
                <w:b/>
                <w:color w:val="FF0000"/>
                <w:sz w:val="52"/>
              </w:rPr>
              <w:t>Bitte nur draußen treffen!</w:t>
            </w:r>
          </w:p>
          <w:p w:rsidR="00675267" w:rsidRPr="00753BC9" w:rsidRDefault="00675267" w:rsidP="00113669">
            <w:pPr>
              <w:rPr>
                <w:rFonts w:ascii="Segoe UI" w:hAnsi="Segoe UI" w:cs="Segoe UI"/>
                <w:b/>
                <w:sz w:val="52"/>
              </w:rPr>
            </w:pPr>
          </w:p>
        </w:tc>
      </w:tr>
      <w:tr w:rsidR="00675267" w:rsidTr="00113669">
        <w:tc>
          <w:tcPr>
            <w:tcW w:w="4928" w:type="dxa"/>
            <w:vAlign w:val="center"/>
          </w:tcPr>
          <w:p w:rsidR="00675267" w:rsidRDefault="00675267" w:rsidP="0011366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DD82B0" wp14:editId="6EEB4060">
                  <wp:extent cx="2275068" cy="276927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en-26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05" cy="27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9" w:type="dxa"/>
          </w:tcPr>
          <w:p w:rsidR="00675267" w:rsidRDefault="00675267" w:rsidP="00113669">
            <w:pPr>
              <w:rPr>
                <w:rFonts w:ascii="Segoe UI" w:hAnsi="Segoe UI" w:cs="Segoe UI"/>
                <w:b/>
                <w:color w:val="00B050"/>
                <w:sz w:val="52"/>
              </w:rPr>
            </w:pPr>
          </w:p>
          <w:p w:rsidR="00675267" w:rsidRDefault="00675267" w:rsidP="00113669">
            <w:p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color w:val="00B050"/>
                <w:sz w:val="52"/>
              </w:rPr>
              <w:t xml:space="preserve">Betreten nur erlaubt </w:t>
            </w:r>
            <w:r w:rsidRPr="00753BC9">
              <w:rPr>
                <w:rFonts w:ascii="Segoe UI" w:hAnsi="Segoe UI" w:cs="Segoe UI"/>
                <w:b/>
                <w:sz w:val="52"/>
              </w:rPr>
              <w:t>für</w:t>
            </w:r>
          </w:p>
          <w:p w:rsidR="00692714" w:rsidRPr="00753BC9" w:rsidRDefault="00692714" w:rsidP="00113669">
            <w:pPr>
              <w:rPr>
                <w:rFonts w:ascii="Segoe UI" w:hAnsi="Segoe UI" w:cs="Segoe UI"/>
                <w:b/>
                <w:sz w:val="52"/>
              </w:rPr>
            </w:pPr>
          </w:p>
          <w:p w:rsidR="00675267" w:rsidRPr="00753BC9" w:rsidRDefault="00675267" w:rsidP="00113669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sz w:val="52"/>
              </w:rPr>
              <w:t>Bewohner und Bewohnerinnen</w:t>
            </w:r>
          </w:p>
          <w:p w:rsidR="00675267" w:rsidRPr="00753BC9" w:rsidRDefault="00675267" w:rsidP="00113669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b/>
                <w:sz w:val="52"/>
              </w:rPr>
            </w:pPr>
            <w:r w:rsidRPr="00753BC9">
              <w:rPr>
                <w:rFonts w:ascii="Segoe UI" w:hAnsi="Segoe UI" w:cs="Segoe UI"/>
                <w:b/>
                <w:sz w:val="52"/>
              </w:rPr>
              <w:t>Mitarbeiter und Mitarbeiterinnen</w:t>
            </w:r>
          </w:p>
        </w:tc>
      </w:tr>
    </w:tbl>
    <w:p w:rsidR="00A420CC" w:rsidRDefault="00A420CC"/>
    <w:sectPr w:rsidR="00A420CC" w:rsidSect="00675267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5"/>
    <w:multiLevelType w:val="hybridMultilevel"/>
    <w:tmpl w:val="8A3A3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062C13"/>
    <w:multiLevelType w:val="hybridMultilevel"/>
    <w:tmpl w:val="35A46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7"/>
    <w:rsid w:val="00397F13"/>
    <w:rsid w:val="00675267"/>
    <w:rsid w:val="00692714"/>
    <w:rsid w:val="00A4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52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52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Bremen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Klanke</dc:creator>
  <cp:lastModifiedBy>Tatjana Behling</cp:lastModifiedBy>
  <cp:revision>2</cp:revision>
  <cp:lastPrinted>2020-03-19T11:59:00Z</cp:lastPrinted>
  <dcterms:created xsi:type="dcterms:W3CDTF">2020-03-19T11:59:00Z</dcterms:created>
  <dcterms:modified xsi:type="dcterms:W3CDTF">2020-03-19T11:59:00Z</dcterms:modified>
</cp:coreProperties>
</file>